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EA1" w:rsidRDefault="00703982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-164465</wp:posOffset>
            </wp:positionV>
            <wp:extent cx="1456055" cy="1456690"/>
            <wp:effectExtent l="19050" t="0" r="0" b="0"/>
            <wp:wrapTight wrapText="bothSides">
              <wp:wrapPolygon edited="0">
                <wp:start x="-283" y="0"/>
                <wp:lineTo x="-283" y="21186"/>
                <wp:lineTo x="21478" y="21186"/>
                <wp:lineTo x="21478" y="0"/>
                <wp:lineTo x="-283" y="0"/>
              </wp:wrapPolygon>
            </wp:wrapTight>
            <wp:docPr id="9" name="Picture 0" descr="Copy of WPFM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py of WPFMC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A1" w:rsidRDefault="00822EA1"/>
    <w:p w:rsidR="00822EA1" w:rsidRDefault="00822EA1"/>
    <w:p w:rsidR="00822EA1" w:rsidRDefault="00822EA1"/>
    <w:p w:rsidR="00822EA1" w:rsidRPr="00822EA1" w:rsidRDefault="00822EA1" w:rsidP="00822EA1">
      <w:pPr>
        <w:jc w:val="center"/>
        <w:rPr>
          <w:sz w:val="48"/>
          <w:szCs w:val="48"/>
        </w:rPr>
      </w:pPr>
      <w:r w:rsidRPr="00822EA1">
        <w:rPr>
          <w:sz w:val="48"/>
          <w:szCs w:val="48"/>
        </w:rPr>
        <w:t>NOTICE OF PUBLIC MEETING</w:t>
      </w:r>
    </w:p>
    <w:p w:rsidR="00204715" w:rsidRDefault="00822EA1" w:rsidP="00822EA1">
      <w:pPr>
        <w:jc w:val="center"/>
        <w:rPr>
          <w:sz w:val="40"/>
          <w:szCs w:val="40"/>
        </w:rPr>
      </w:pPr>
      <w:r w:rsidRPr="00822EA1">
        <w:rPr>
          <w:sz w:val="40"/>
          <w:szCs w:val="40"/>
        </w:rPr>
        <w:t>COMMONWEALTH OF NORTHERN MARIANA</w:t>
      </w:r>
      <w:r w:rsidR="000D635A">
        <w:rPr>
          <w:sz w:val="40"/>
          <w:szCs w:val="40"/>
        </w:rPr>
        <w:t>S</w:t>
      </w:r>
    </w:p>
    <w:p w:rsidR="00822EA1" w:rsidRPr="00822EA1" w:rsidRDefault="00822EA1" w:rsidP="00822EA1">
      <w:pPr>
        <w:jc w:val="center"/>
        <w:rPr>
          <w:sz w:val="40"/>
          <w:szCs w:val="40"/>
        </w:rPr>
      </w:pPr>
      <w:r w:rsidRPr="00822EA1">
        <w:rPr>
          <w:sz w:val="40"/>
          <w:szCs w:val="40"/>
        </w:rPr>
        <w:t xml:space="preserve"> BOTTOMFISH MANAGEMENT</w:t>
      </w:r>
    </w:p>
    <w:p w:rsidR="00204715" w:rsidRDefault="00703982" w:rsidP="00822E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213995</wp:posOffset>
            </wp:positionV>
            <wp:extent cx="1891665" cy="2389505"/>
            <wp:effectExtent l="19050" t="0" r="0" b="0"/>
            <wp:wrapTight wrapText="bothSides">
              <wp:wrapPolygon edited="0">
                <wp:start x="-218" y="0"/>
                <wp:lineTo x="-218" y="21353"/>
                <wp:lineTo x="21535" y="21353"/>
                <wp:lineTo x="21535" y="0"/>
                <wp:lineTo x="-218" y="0"/>
              </wp:wrapPolygon>
            </wp:wrapTight>
            <wp:docPr id="8" name="Picture 1" descr="CNMI Map of Altern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NMI Map of Alternat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A1" w:rsidRDefault="00822EA1" w:rsidP="00822EA1">
      <w:pPr>
        <w:rPr>
          <w:rFonts w:ascii="Times New Roman" w:hAnsi="Times New Roman"/>
          <w:sz w:val="24"/>
          <w:szCs w:val="24"/>
        </w:rPr>
      </w:pPr>
      <w:r w:rsidRPr="00822EA1">
        <w:rPr>
          <w:rFonts w:ascii="Times New Roman" w:hAnsi="Times New Roman"/>
          <w:sz w:val="24"/>
          <w:szCs w:val="24"/>
        </w:rPr>
        <w:t xml:space="preserve">The Western Pacific Fishery Management Council </w:t>
      </w:r>
      <w:r w:rsidR="00204715">
        <w:rPr>
          <w:rFonts w:ascii="Times New Roman" w:hAnsi="Times New Roman"/>
          <w:sz w:val="24"/>
          <w:szCs w:val="24"/>
        </w:rPr>
        <w:t xml:space="preserve">(Council) </w:t>
      </w:r>
      <w:r w:rsidRPr="00822EA1">
        <w:rPr>
          <w:rFonts w:ascii="Times New Roman" w:hAnsi="Times New Roman"/>
          <w:sz w:val="24"/>
          <w:szCs w:val="24"/>
        </w:rPr>
        <w:t>will convene public informational scoping meetings in the Commonwealth of Northern Mariana</w:t>
      </w:r>
      <w:r w:rsidR="000D635A">
        <w:rPr>
          <w:rFonts w:ascii="Times New Roman" w:hAnsi="Times New Roman"/>
          <w:sz w:val="24"/>
          <w:szCs w:val="24"/>
        </w:rPr>
        <w:t>s</w:t>
      </w:r>
      <w:r w:rsidRPr="00822EA1">
        <w:rPr>
          <w:rFonts w:ascii="Times New Roman" w:hAnsi="Times New Roman"/>
          <w:sz w:val="24"/>
          <w:szCs w:val="24"/>
        </w:rPr>
        <w:t xml:space="preserve"> Islands (CNMI) to solicit comments on the managemen</w:t>
      </w:r>
      <w:r w:rsidR="00404232">
        <w:rPr>
          <w:rFonts w:ascii="Times New Roman" w:hAnsi="Times New Roman"/>
          <w:sz w:val="24"/>
          <w:szCs w:val="24"/>
        </w:rPr>
        <w:t xml:space="preserve">t of the bottomfish fishery </w:t>
      </w:r>
      <w:r w:rsidRPr="00822EA1">
        <w:rPr>
          <w:rFonts w:ascii="Times New Roman" w:hAnsi="Times New Roman"/>
          <w:sz w:val="24"/>
          <w:szCs w:val="24"/>
        </w:rPr>
        <w:t>in the</w:t>
      </w:r>
      <w:r w:rsidR="00404232">
        <w:rPr>
          <w:rFonts w:ascii="Times New Roman" w:hAnsi="Times New Roman"/>
          <w:sz w:val="24"/>
          <w:szCs w:val="24"/>
        </w:rPr>
        <w:t xml:space="preserve">ir </w:t>
      </w:r>
      <w:r w:rsidRPr="00822EA1">
        <w:rPr>
          <w:rFonts w:ascii="Times New Roman" w:hAnsi="Times New Roman"/>
          <w:sz w:val="24"/>
          <w:szCs w:val="24"/>
        </w:rPr>
        <w:t>Exclusive Economic Zone</w:t>
      </w:r>
      <w:r w:rsidR="000D635A">
        <w:rPr>
          <w:rFonts w:ascii="Times New Roman" w:hAnsi="Times New Roman"/>
          <w:sz w:val="24"/>
          <w:szCs w:val="24"/>
        </w:rPr>
        <w:t>s</w:t>
      </w:r>
      <w:r w:rsidRPr="00822EA1">
        <w:rPr>
          <w:rFonts w:ascii="Times New Roman" w:hAnsi="Times New Roman"/>
          <w:sz w:val="24"/>
          <w:szCs w:val="24"/>
        </w:rPr>
        <w:t xml:space="preserve"> </w:t>
      </w:r>
      <w:r w:rsidR="00404232">
        <w:rPr>
          <w:rFonts w:ascii="Times New Roman" w:hAnsi="Times New Roman"/>
          <w:sz w:val="24"/>
          <w:szCs w:val="24"/>
        </w:rPr>
        <w:t>(EEZ</w:t>
      </w:r>
      <w:r w:rsidRPr="00822EA1">
        <w:rPr>
          <w:rFonts w:ascii="Times New Roman" w:hAnsi="Times New Roman"/>
          <w:sz w:val="24"/>
          <w:szCs w:val="24"/>
        </w:rPr>
        <w:t>. The scoping meeting will, among other things, describe existing federal management rules for bottomfish species, examine the current performance of the fishery and consider the need for potential rule changes.</w:t>
      </w:r>
    </w:p>
    <w:p w:rsidR="00D925EB" w:rsidRDefault="00822EA1">
      <w:pPr>
        <w:rPr>
          <w:rFonts w:ascii="Times New Roman" w:hAnsi="Times New Roman"/>
          <w:sz w:val="24"/>
          <w:szCs w:val="24"/>
        </w:rPr>
      </w:pPr>
      <w:r w:rsidRPr="00822EA1">
        <w:rPr>
          <w:rFonts w:ascii="Times New Roman" w:hAnsi="Times New Roman"/>
          <w:sz w:val="24"/>
          <w:szCs w:val="24"/>
        </w:rPr>
        <w:t xml:space="preserve">Meetings will be held at the following locations, dates and times. </w:t>
      </w:r>
    </w:p>
    <w:p w:rsidR="00204715" w:rsidRPr="00822EA1" w:rsidRDefault="00204715">
      <w:pPr>
        <w:rPr>
          <w:rFonts w:ascii="Times New Roman" w:hAnsi="Times New Roman"/>
          <w:sz w:val="24"/>
          <w:szCs w:val="24"/>
        </w:rPr>
      </w:pPr>
    </w:p>
    <w:tbl>
      <w:tblPr>
        <w:tblW w:w="9810" w:type="dxa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0"/>
        <w:gridCol w:w="1530"/>
        <w:gridCol w:w="5400"/>
      </w:tblGrid>
      <w:tr w:rsidR="004E3433" w:rsidRPr="00204715" w:rsidTr="00204715">
        <w:trPr>
          <w:jc w:val="center"/>
        </w:trPr>
        <w:tc>
          <w:tcPr>
            <w:tcW w:w="288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>Date</w:t>
            </w:r>
          </w:p>
        </w:tc>
        <w:tc>
          <w:tcPr>
            <w:tcW w:w="153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>Time</w:t>
            </w:r>
          </w:p>
        </w:tc>
        <w:tc>
          <w:tcPr>
            <w:tcW w:w="540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>Location</w:t>
            </w:r>
          </w:p>
        </w:tc>
      </w:tr>
      <w:tr w:rsidR="004E3433" w:rsidRPr="00204715" w:rsidTr="00204715">
        <w:trPr>
          <w:jc w:val="center"/>
        </w:trPr>
        <w:tc>
          <w:tcPr>
            <w:tcW w:w="2880" w:type="dxa"/>
          </w:tcPr>
          <w:p w:rsidR="00822EA1" w:rsidRPr="00204715" w:rsidRDefault="00404232" w:rsidP="00204715">
            <w:pPr>
              <w:spacing w:after="0" w:line="240" w:lineRule="auto"/>
            </w:pPr>
            <w:r>
              <w:t>Monday, April 28</w:t>
            </w:r>
            <w:r w:rsidR="00822EA1" w:rsidRPr="00204715">
              <w:t>, 201</w:t>
            </w:r>
            <w:r>
              <w:t>4</w:t>
            </w:r>
          </w:p>
        </w:tc>
        <w:tc>
          <w:tcPr>
            <w:tcW w:w="153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>6:00-9:00 p.m.</w:t>
            </w:r>
          </w:p>
        </w:tc>
        <w:tc>
          <w:tcPr>
            <w:tcW w:w="540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 xml:space="preserve">Rota </w:t>
            </w:r>
            <w:r w:rsidR="00404232">
              <w:t>–</w:t>
            </w:r>
            <w:r w:rsidRPr="00204715">
              <w:t xml:space="preserve"> </w:t>
            </w:r>
            <w:proofErr w:type="spellStart"/>
            <w:r w:rsidR="00404232">
              <w:t>Sinapalo</w:t>
            </w:r>
            <w:proofErr w:type="spellEnd"/>
            <w:r w:rsidR="00404232">
              <w:t xml:space="preserve"> Youth Center</w:t>
            </w:r>
          </w:p>
          <w:p w:rsidR="00822EA1" w:rsidRPr="00204715" w:rsidRDefault="00822EA1" w:rsidP="00204715">
            <w:pPr>
              <w:spacing w:after="0" w:line="240" w:lineRule="auto"/>
            </w:pPr>
          </w:p>
        </w:tc>
      </w:tr>
      <w:tr w:rsidR="004E3433" w:rsidRPr="00204715" w:rsidTr="00204715">
        <w:trPr>
          <w:jc w:val="center"/>
        </w:trPr>
        <w:tc>
          <w:tcPr>
            <w:tcW w:w="2880" w:type="dxa"/>
          </w:tcPr>
          <w:p w:rsidR="00822EA1" w:rsidRPr="00204715" w:rsidRDefault="00404232" w:rsidP="00204715">
            <w:pPr>
              <w:spacing w:after="0" w:line="240" w:lineRule="auto"/>
            </w:pPr>
            <w:r>
              <w:t>Wednesday, April 30</w:t>
            </w:r>
            <w:r w:rsidR="00822EA1" w:rsidRPr="00204715">
              <w:t>, 201</w:t>
            </w:r>
            <w:r>
              <w:t>4</w:t>
            </w:r>
          </w:p>
        </w:tc>
        <w:tc>
          <w:tcPr>
            <w:tcW w:w="1530" w:type="dxa"/>
          </w:tcPr>
          <w:p w:rsidR="00822EA1" w:rsidRPr="00204715" w:rsidRDefault="00822EA1" w:rsidP="00204715">
            <w:pPr>
              <w:spacing w:after="0" w:line="240" w:lineRule="auto"/>
            </w:pPr>
            <w:r w:rsidRPr="00204715">
              <w:t>6:00-9:00 p.m.</w:t>
            </w:r>
          </w:p>
        </w:tc>
        <w:tc>
          <w:tcPr>
            <w:tcW w:w="5400" w:type="dxa"/>
          </w:tcPr>
          <w:p w:rsidR="00822EA1" w:rsidRDefault="00404232" w:rsidP="00204715">
            <w:pPr>
              <w:spacing w:after="0" w:line="240" w:lineRule="auto"/>
            </w:pPr>
            <w:r>
              <w:t>Tinian- Tinian Elementary School Cafeteria</w:t>
            </w:r>
          </w:p>
          <w:p w:rsidR="00404232" w:rsidRPr="00204715" w:rsidRDefault="00404232" w:rsidP="00204715">
            <w:pPr>
              <w:spacing w:after="0" w:line="240" w:lineRule="auto"/>
            </w:pPr>
          </w:p>
        </w:tc>
      </w:tr>
    </w:tbl>
    <w:p w:rsidR="00172FE7" w:rsidRDefault="00172FE7">
      <w:pPr>
        <w:rPr>
          <w:rFonts w:ascii="Times New Roman" w:hAnsi="Times New Roman"/>
          <w:sz w:val="24"/>
          <w:szCs w:val="24"/>
        </w:rPr>
      </w:pPr>
    </w:p>
    <w:p w:rsidR="00822EA1" w:rsidRDefault="00822EA1">
      <w:pPr>
        <w:rPr>
          <w:rFonts w:ascii="Times New Roman" w:hAnsi="Times New Roman"/>
          <w:sz w:val="24"/>
          <w:szCs w:val="24"/>
        </w:rPr>
      </w:pPr>
      <w:r w:rsidRPr="00172FE7">
        <w:rPr>
          <w:rFonts w:ascii="Times New Roman" w:hAnsi="Times New Roman"/>
          <w:sz w:val="24"/>
          <w:szCs w:val="24"/>
        </w:rPr>
        <w:t xml:space="preserve">For additional information or questions, please contact the Western Pacific Fishery Management Council at (808) 522-8220; on CNMI contact Jack Ogumoro at </w:t>
      </w:r>
      <w:r w:rsidR="00172FE7" w:rsidRPr="00172FE7">
        <w:rPr>
          <w:rFonts w:ascii="Times New Roman" w:hAnsi="Times New Roman"/>
          <w:sz w:val="24"/>
          <w:szCs w:val="24"/>
        </w:rPr>
        <w:t>670-287-9482</w:t>
      </w:r>
      <w:r w:rsidR="00404232">
        <w:rPr>
          <w:rFonts w:ascii="Times New Roman" w:hAnsi="Times New Roman"/>
          <w:sz w:val="24"/>
          <w:szCs w:val="24"/>
        </w:rPr>
        <w:t xml:space="preserve"> or 670-322-9834.</w:t>
      </w:r>
    </w:p>
    <w:p w:rsidR="00E12AA4" w:rsidRDefault="00E12AA4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p w:rsidR="00F21323" w:rsidRPr="000F64A6" w:rsidRDefault="00F21323" w:rsidP="00F21323">
      <w:pPr>
        <w:jc w:val="center"/>
        <w:rPr>
          <w:rFonts w:ascii="Times New Roman" w:hAnsi="Times New Roman"/>
          <w:b/>
          <w:sz w:val="24"/>
          <w:szCs w:val="24"/>
        </w:rPr>
      </w:pPr>
      <w:r w:rsidRPr="000F64A6">
        <w:rPr>
          <w:rFonts w:ascii="Times New Roman" w:hAnsi="Times New Roman"/>
          <w:b/>
          <w:sz w:val="24"/>
          <w:szCs w:val="24"/>
        </w:rPr>
        <w:lastRenderedPageBreak/>
        <w:t xml:space="preserve">Public Scoping Meetings on CNMI </w:t>
      </w:r>
      <w:proofErr w:type="spellStart"/>
      <w:r w:rsidRPr="000F64A6">
        <w:rPr>
          <w:rFonts w:ascii="Times New Roman" w:hAnsi="Times New Roman"/>
          <w:b/>
          <w:sz w:val="24"/>
          <w:szCs w:val="24"/>
        </w:rPr>
        <w:t>Bottomfish</w:t>
      </w:r>
      <w:proofErr w:type="spellEnd"/>
      <w:r w:rsidRPr="000F64A6">
        <w:rPr>
          <w:rFonts w:ascii="Times New Roman" w:hAnsi="Times New Roman"/>
          <w:b/>
          <w:sz w:val="24"/>
          <w:szCs w:val="24"/>
        </w:rPr>
        <w:t xml:space="preserve"> Fishery Rule Changes</w:t>
      </w:r>
    </w:p>
    <w:p w:rsidR="00F21323" w:rsidRDefault="00F21323" w:rsidP="00F2132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26" style="position:absolute;margin-left:350.1pt;margin-top:4.3pt;width:203.35pt;height:671pt;z-index:-251656192" fillcolor="#9bbb59" strokecolor="#f2f2f2" strokeweight="3pt">
            <v:shadow on="t" type="perspective" color="#4e6128" opacity=".5" offset="1pt" offset2="-1pt"/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134620</wp:posOffset>
            </wp:positionV>
            <wp:extent cx="2362200" cy="3065780"/>
            <wp:effectExtent l="19050" t="0" r="0" b="0"/>
            <wp:wrapTight wrapText="bothSides">
              <wp:wrapPolygon edited="0">
                <wp:start x="-174" y="0"/>
                <wp:lineTo x="-174" y="21475"/>
                <wp:lineTo x="21600" y="21475"/>
                <wp:lineTo x="21600" y="0"/>
                <wp:lineTo x="-174" y="0"/>
              </wp:wrapPolygon>
            </wp:wrapTight>
            <wp:docPr id="3" name="Picture 1" descr="CNMI Map of Altern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NMI Map of Alternati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323" w:rsidRPr="00172FE7" w:rsidRDefault="00F21323" w:rsidP="00F21323">
      <w:pPr>
        <w:rPr>
          <w:rFonts w:ascii="Times New Roman" w:hAnsi="Times New Roman"/>
          <w:b/>
          <w:sz w:val="24"/>
          <w:szCs w:val="24"/>
          <w:u w:val="single"/>
        </w:rPr>
      </w:pPr>
      <w:r w:rsidRPr="00172FE7">
        <w:rPr>
          <w:rFonts w:ascii="Times New Roman" w:hAnsi="Times New Roman"/>
          <w:b/>
          <w:sz w:val="24"/>
          <w:szCs w:val="24"/>
          <w:u w:val="single"/>
        </w:rPr>
        <w:t>Background Information</w:t>
      </w:r>
    </w:p>
    <w:p w:rsidR="00F21323" w:rsidRPr="00C32F45" w:rsidRDefault="00F21323" w:rsidP="00F21323">
      <w:pPr>
        <w:rPr>
          <w:rFonts w:ascii="Times New Roman" w:hAnsi="Times New Roman"/>
          <w:sz w:val="24"/>
          <w:szCs w:val="24"/>
        </w:rPr>
      </w:pPr>
      <w:r w:rsidRPr="00C32F45">
        <w:rPr>
          <w:rFonts w:ascii="Times New Roman" w:hAnsi="Times New Roman"/>
          <w:sz w:val="24"/>
          <w:szCs w:val="24"/>
        </w:rPr>
        <w:t xml:space="preserve">In 2009, federal fishing rules were put in place to manage </w:t>
      </w:r>
      <w:proofErr w:type="spellStart"/>
      <w:r w:rsidRPr="00C32F45">
        <w:rPr>
          <w:rFonts w:ascii="Times New Roman" w:hAnsi="Times New Roman"/>
          <w:sz w:val="24"/>
          <w:szCs w:val="24"/>
        </w:rPr>
        <w:t>bottomfishing</w:t>
      </w:r>
      <w:proofErr w:type="spellEnd"/>
      <w:r w:rsidRPr="00C32F45">
        <w:rPr>
          <w:rFonts w:ascii="Times New Roman" w:hAnsi="Times New Roman"/>
          <w:sz w:val="24"/>
          <w:szCs w:val="24"/>
        </w:rPr>
        <w:t xml:space="preserve"> in the waters around CNMI’s southern islands. The rules included a 50 mile closure area for vessels larger than 40 feet prohibiting </w:t>
      </w:r>
      <w:proofErr w:type="spellStart"/>
      <w:r w:rsidRPr="00C32F45">
        <w:rPr>
          <w:rFonts w:ascii="Times New Roman" w:hAnsi="Times New Roman"/>
          <w:sz w:val="24"/>
          <w:szCs w:val="24"/>
        </w:rPr>
        <w:t>bottomfishing</w:t>
      </w:r>
      <w:proofErr w:type="spellEnd"/>
      <w:r w:rsidRPr="00C32F45">
        <w:rPr>
          <w:rFonts w:ascii="Times New Roman" w:hAnsi="Times New Roman"/>
          <w:sz w:val="24"/>
          <w:szCs w:val="24"/>
        </w:rPr>
        <w:t xml:space="preserve"> for </w:t>
      </w:r>
      <w:proofErr w:type="spellStart"/>
      <w:r w:rsidRPr="00C32F45">
        <w:rPr>
          <w:rFonts w:ascii="Times New Roman" w:hAnsi="Times New Roman"/>
          <w:sz w:val="24"/>
          <w:szCs w:val="24"/>
        </w:rPr>
        <w:t>Bottomfish</w:t>
      </w:r>
      <w:proofErr w:type="spellEnd"/>
      <w:r w:rsidRPr="00C32F45">
        <w:rPr>
          <w:rFonts w:ascii="Times New Roman" w:hAnsi="Times New Roman"/>
          <w:sz w:val="24"/>
          <w:szCs w:val="24"/>
        </w:rPr>
        <w:t xml:space="preserve"> Management Unit Species (BMUS) around the islands of the islands of Rota, Saipan, Tinian and FDM. In addition, a 10 mile closure was also created around the island of </w:t>
      </w:r>
      <w:proofErr w:type="spellStart"/>
      <w:r w:rsidRPr="00C32F45">
        <w:rPr>
          <w:rFonts w:ascii="Times New Roman" w:hAnsi="Times New Roman"/>
          <w:sz w:val="24"/>
          <w:szCs w:val="24"/>
        </w:rPr>
        <w:t>Alamagan</w:t>
      </w:r>
      <w:proofErr w:type="spellEnd"/>
      <w:r w:rsidRPr="00C32F45">
        <w:rPr>
          <w:rFonts w:ascii="Times New Roman" w:hAnsi="Times New Roman"/>
          <w:sz w:val="24"/>
          <w:szCs w:val="24"/>
        </w:rPr>
        <w:t xml:space="preserve">. Other rules include federal permit and trip reporting and the use of a vessel monitoring system for fishermen harvesting BMUS in CNMI waters.  </w:t>
      </w:r>
    </w:p>
    <w:p w:rsidR="00F21323" w:rsidRPr="00C32F45" w:rsidRDefault="00F21323" w:rsidP="00F213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706755</wp:posOffset>
            </wp:positionV>
            <wp:extent cx="2400935" cy="3102610"/>
            <wp:effectExtent l="19050" t="0" r="0" b="0"/>
            <wp:wrapTight wrapText="bothSides">
              <wp:wrapPolygon edited="0">
                <wp:start x="-171" y="0"/>
                <wp:lineTo x="-171" y="21485"/>
                <wp:lineTo x="21594" y="21485"/>
                <wp:lineTo x="21594" y="0"/>
                <wp:lineTo x="-171" y="0"/>
              </wp:wrapPolygon>
            </wp:wrapTight>
            <wp:docPr id="4" name="Picture 5" descr="CNMI_bf_01_07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NMI_bf_01_07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F45">
        <w:rPr>
          <w:rFonts w:ascii="Times New Roman" w:hAnsi="Times New Roman"/>
          <w:sz w:val="24"/>
          <w:szCs w:val="24"/>
        </w:rPr>
        <w:t xml:space="preserve">Proposed </w:t>
      </w:r>
      <w:r>
        <w:rPr>
          <w:rFonts w:ascii="Times New Roman" w:hAnsi="Times New Roman"/>
          <w:sz w:val="24"/>
          <w:szCs w:val="24"/>
        </w:rPr>
        <w:t xml:space="preserve">rule </w:t>
      </w:r>
      <w:r w:rsidRPr="00C32F45">
        <w:rPr>
          <w:rFonts w:ascii="Times New Roman" w:hAnsi="Times New Roman"/>
          <w:sz w:val="24"/>
          <w:szCs w:val="24"/>
        </w:rPr>
        <w:t xml:space="preserve">changes </w:t>
      </w:r>
      <w:r>
        <w:rPr>
          <w:rFonts w:ascii="Times New Roman" w:hAnsi="Times New Roman"/>
          <w:sz w:val="24"/>
          <w:szCs w:val="24"/>
        </w:rPr>
        <w:t xml:space="preserve">to be discussed will </w:t>
      </w:r>
      <w:r w:rsidRPr="00C32F45">
        <w:rPr>
          <w:rFonts w:ascii="Times New Roman" w:hAnsi="Times New Roman"/>
          <w:sz w:val="24"/>
          <w:szCs w:val="24"/>
        </w:rPr>
        <w:t xml:space="preserve">include removing the 50 mile area closure for vessels larger than 40 feet. Also, being considered is a closure reduction from 50 miles to 30 miles around the Southern Islands. Finally, </w:t>
      </w:r>
      <w:r>
        <w:rPr>
          <w:rFonts w:ascii="Times New Roman" w:hAnsi="Times New Roman"/>
          <w:sz w:val="24"/>
          <w:szCs w:val="24"/>
        </w:rPr>
        <w:t xml:space="preserve">the option to </w:t>
      </w:r>
      <w:r w:rsidRPr="00C32F45"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sz w:val="24"/>
          <w:szCs w:val="24"/>
        </w:rPr>
        <w:t>ain</w:t>
      </w:r>
      <w:r w:rsidRPr="00C32F45">
        <w:rPr>
          <w:rFonts w:ascii="Times New Roman" w:hAnsi="Times New Roman"/>
          <w:sz w:val="24"/>
          <w:szCs w:val="24"/>
        </w:rPr>
        <w:t xml:space="preserve"> or remov</w:t>
      </w:r>
      <w:r>
        <w:rPr>
          <w:rFonts w:ascii="Times New Roman" w:hAnsi="Times New Roman"/>
          <w:sz w:val="24"/>
          <w:szCs w:val="24"/>
        </w:rPr>
        <w:t>e</w:t>
      </w:r>
      <w:r w:rsidRPr="00C32F45">
        <w:rPr>
          <w:rFonts w:ascii="Times New Roman" w:hAnsi="Times New Roman"/>
          <w:sz w:val="24"/>
          <w:szCs w:val="24"/>
        </w:rPr>
        <w:t xml:space="preserve"> the 10 mile closure around </w:t>
      </w:r>
      <w:proofErr w:type="spellStart"/>
      <w:r w:rsidRPr="00C32F45">
        <w:rPr>
          <w:rFonts w:ascii="Times New Roman" w:hAnsi="Times New Roman"/>
          <w:sz w:val="24"/>
          <w:szCs w:val="24"/>
        </w:rPr>
        <w:t>Alamagan</w:t>
      </w:r>
      <w:proofErr w:type="spellEnd"/>
      <w:r>
        <w:rPr>
          <w:rFonts w:ascii="Times New Roman" w:hAnsi="Times New Roman"/>
          <w:sz w:val="24"/>
          <w:szCs w:val="24"/>
        </w:rPr>
        <w:t xml:space="preserve"> will also be discussed during these public meetings</w:t>
      </w:r>
      <w:r w:rsidRPr="00C32F45">
        <w:rPr>
          <w:rFonts w:ascii="Times New Roman" w:hAnsi="Times New Roman"/>
          <w:sz w:val="24"/>
          <w:szCs w:val="24"/>
        </w:rPr>
        <w:t>.</w:t>
      </w:r>
      <w:r w:rsidRPr="00C32F4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F21323" w:rsidRPr="000F64A6" w:rsidRDefault="00F21323" w:rsidP="00F21323">
      <w:pPr>
        <w:rPr>
          <w:rFonts w:ascii="Times New Roman" w:hAnsi="Times New Roman"/>
          <w:sz w:val="24"/>
          <w:szCs w:val="24"/>
        </w:rPr>
      </w:pPr>
      <w:r w:rsidRPr="000F64A6">
        <w:rPr>
          <w:rFonts w:ascii="Times New Roman" w:hAnsi="Times New Roman"/>
          <w:sz w:val="24"/>
          <w:szCs w:val="24"/>
        </w:rPr>
        <w:t xml:space="preserve">Federal </w:t>
      </w:r>
      <w:proofErr w:type="spellStart"/>
      <w:r w:rsidRPr="000F64A6">
        <w:rPr>
          <w:rFonts w:ascii="Times New Roman" w:hAnsi="Times New Roman"/>
          <w:sz w:val="24"/>
          <w:szCs w:val="24"/>
        </w:rPr>
        <w:t>Bottomfish</w:t>
      </w:r>
      <w:proofErr w:type="spellEnd"/>
      <w:r w:rsidRPr="000F64A6">
        <w:rPr>
          <w:rFonts w:ascii="Times New Roman" w:hAnsi="Times New Roman"/>
          <w:sz w:val="24"/>
          <w:szCs w:val="24"/>
        </w:rPr>
        <w:t xml:space="preserve"> Management Unit Species </w:t>
      </w:r>
    </w:p>
    <w:tbl>
      <w:tblPr>
        <w:tblW w:w="6408" w:type="dxa"/>
        <w:tblCellMar>
          <w:left w:w="0" w:type="dxa"/>
          <w:right w:w="0" w:type="dxa"/>
        </w:tblCellMar>
        <w:tblLook w:val="04A0"/>
      </w:tblPr>
      <w:tblGrid>
        <w:gridCol w:w="2718"/>
        <w:gridCol w:w="2070"/>
        <w:gridCol w:w="1620"/>
      </w:tblGrid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b/>
                <w:bCs/>
                <w:sz w:val="20"/>
                <w:szCs w:val="20"/>
              </w:rPr>
              <w:t>Species name</w:t>
            </w:r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b/>
                <w:bCs/>
                <w:sz w:val="20"/>
                <w:szCs w:val="20"/>
              </w:rPr>
              <w:t>Common name</w:t>
            </w:r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b/>
                <w:bCs/>
                <w:sz w:val="20"/>
                <w:szCs w:val="20"/>
              </w:rPr>
              <w:t>Deep or shallow</w:t>
            </w:r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Aphareus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rutilans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Lehi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Aprion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virescens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Uku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Caranx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ignobilis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Giant </w:t>
            </w: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trevally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Caranx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lugubris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Black </w:t>
            </w: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trevally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Epinephelus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fasciatus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Blacktip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grouper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Etelis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carbunculus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Ehu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Etelis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coruscans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Onaga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Lethrinus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amboinensis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Ambon emperor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Lethrinus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rubrioperculatus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Redgill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emperor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Lutjanus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kasmira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Blueline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snapper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Pristipomoides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auricilla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Yellowtail snapper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Pristipomoides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filamentosus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Opakapaka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Pristipomoides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flavipinnis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Yelloweye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opakapaka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Pristipomoides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seiboldi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Kalekale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121.5pt;margin-top:9.9pt;width:182.7pt;height:40.65pt;z-index:251663360;mso-position-horizontal-relative:text;mso-position-vertical-relative:text;mso-width-relative:margin;mso-height-relative:margin">
                  <v:textbox style="mso-next-textbox:#_x0000_s1029">
                    <w:txbxContent>
                      <w:p w:rsidR="00F21323" w:rsidRPr="00E12AA4" w:rsidRDefault="00F21323" w:rsidP="00F21323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E12AA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Reduction of closure from 50 to 30 miles provides no additional </w:t>
                        </w:r>
                        <w:proofErr w:type="spellStart"/>
                        <w:r w:rsidRPr="00E12AA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bottomfishing</w:t>
                        </w:r>
                        <w:proofErr w:type="spellEnd"/>
                        <w:r w:rsidRPr="00E12AA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habitat around the southern island of CNMI.  </w:t>
                        </w:r>
                      </w:p>
                    </w:txbxContent>
                  </v:textbox>
                </v:shape>
              </w:pict>
            </w: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Pristipomoides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zonatus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Gindai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Seriola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dumerili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Amberjack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Shallow </w:t>
            </w:r>
          </w:p>
        </w:tc>
      </w:tr>
      <w:tr w:rsidR="00F21323" w:rsidRPr="00204715" w:rsidTr="00B66157">
        <w:trPr>
          <w:trHeight w:val="2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Variola</w:t>
            </w:r>
            <w:proofErr w:type="spellEnd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04715">
              <w:rPr>
                <w:rFonts w:ascii="Times New Roman" w:hAnsi="Times New Roman"/>
                <w:i/>
                <w:iCs/>
                <w:sz w:val="20"/>
                <w:szCs w:val="20"/>
              </w:rPr>
              <w:t>louti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04715">
              <w:rPr>
                <w:rFonts w:ascii="Times New Roman" w:hAnsi="Times New Roman"/>
                <w:sz w:val="20"/>
                <w:szCs w:val="20"/>
              </w:rPr>
              <w:t>Lunartail</w:t>
            </w:r>
            <w:proofErr w:type="spellEnd"/>
            <w:r w:rsidRPr="0020471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21323" w:rsidRPr="00204715" w:rsidRDefault="00F21323" w:rsidP="00B661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04715">
              <w:rPr>
                <w:rFonts w:ascii="Times New Roman" w:hAnsi="Times New Roman"/>
                <w:sz w:val="20"/>
                <w:szCs w:val="20"/>
              </w:rPr>
              <w:t xml:space="preserve">Deep </w:t>
            </w:r>
          </w:p>
        </w:tc>
      </w:tr>
    </w:tbl>
    <w:p w:rsidR="00F21323" w:rsidRDefault="00F21323" w:rsidP="00F21323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45085</wp:posOffset>
            </wp:positionV>
            <wp:extent cx="2413635" cy="1371600"/>
            <wp:effectExtent l="19050" t="0" r="5715" b="0"/>
            <wp:wrapTight wrapText="bothSides">
              <wp:wrapPolygon edited="0">
                <wp:start x="-170" y="0"/>
                <wp:lineTo x="-170" y="21300"/>
                <wp:lineTo x="21651" y="21300"/>
                <wp:lineTo x="21651" y="0"/>
                <wp:lineTo x="-170" y="0"/>
              </wp:wrapPolygon>
            </wp:wrapTight>
            <wp:docPr id="6" name="Picture 6" descr="Insular_Bottomfish_On ice_200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ular_Bottomfish_On ice_2003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45" t="13403" r="2084" b="1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323" w:rsidRDefault="00F21323" w:rsidP="00F21323">
      <w:pPr>
        <w:spacing w:after="0"/>
        <w:rPr>
          <w:rFonts w:ascii="Times New Roman" w:hAnsi="Times New Roman"/>
          <w:sz w:val="24"/>
          <w:szCs w:val="24"/>
        </w:rPr>
      </w:pPr>
      <w:r w:rsidRPr="00E12AA4">
        <w:rPr>
          <w:rFonts w:ascii="Times New Roman" w:hAnsi="Times New Roman"/>
          <w:sz w:val="24"/>
          <w:szCs w:val="24"/>
        </w:rPr>
        <w:t xml:space="preserve">For more information regarding </w:t>
      </w:r>
      <w:proofErr w:type="spellStart"/>
      <w:r w:rsidRPr="00E12AA4">
        <w:rPr>
          <w:rFonts w:ascii="Times New Roman" w:hAnsi="Times New Roman"/>
          <w:sz w:val="24"/>
          <w:szCs w:val="24"/>
        </w:rPr>
        <w:t>bottomfishing</w:t>
      </w:r>
      <w:proofErr w:type="spellEnd"/>
      <w:r w:rsidRPr="00E12AA4">
        <w:rPr>
          <w:rFonts w:ascii="Times New Roman" w:hAnsi="Times New Roman"/>
          <w:sz w:val="24"/>
          <w:szCs w:val="24"/>
        </w:rPr>
        <w:t xml:space="preserve"> rules and regul</w:t>
      </w:r>
      <w:r>
        <w:rPr>
          <w:rFonts w:ascii="Times New Roman" w:hAnsi="Times New Roman"/>
          <w:sz w:val="24"/>
          <w:szCs w:val="24"/>
        </w:rPr>
        <w:t>ations in CNMI</w:t>
      </w:r>
      <w:r w:rsidRPr="00E12AA4">
        <w:rPr>
          <w:rFonts w:ascii="Times New Roman" w:hAnsi="Times New Roman"/>
          <w:sz w:val="24"/>
          <w:szCs w:val="24"/>
        </w:rPr>
        <w:t xml:space="preserve">, please visit </w:t>
      </w:r>
      <w:hyperlink r:id="rId9" w:history="1">
        <w:r w:rsidRPr="00E12AA4">
          <w:rPr>
            <w:rStyle w:val="Hyperlink"/>
            <w:rFonts w:ascii="Times New Roman" w:hAnsi="Times New Roman"/>
            <w:sz w:val="24"/>
            <w:szCs w:val="24"/>
          </w:rPr>
          <w:t>www.wpcouncil.org</w:t>
        </w:r>
      </w:hyperlink>
      <w:r w:rsidRPr="00E12AA4">
        <w:rPr>
          <w:rFonts w:ascii="Times New Roman" w:hAnsi="Times New Roman"/>
          <w:sz w:val="24"/>
          <w:szCs w:val="24"/>
        </w:rPr>
        <w:t xml:space="preserve"> or call the Western Pacific Fishery Management Council Office at (808) 522-8220. </w:t>
      </w:r>
      <w:r>
        <w:rPr>
          <w:rFonts w:ascii="Times New Roman" w:hAnsi="Times New Roman"/>
          <w:sz w:val="24"/>
          <w:szCs w:val="24"/>
        </w:rPr>
        <w:t>O</w:t>
      </w:r>
      <w:r w:rsidRPr="00172FE7">
        <w:rPr>
          <w:rFonts w:ascii="Times New Roman" w:hAnsi="Times New Roman"/>
          <w:sz w:val="24"/>
          <w:szCs w:val="24"/>
        </w:rPr>
        <w:t>n CNMI contact Jack Ogumoro at 670-287-9482</w:t>
      </w:r>
      <w:r>
        <w:rPr>
          <w:rFonts w:ascii="Times New Roman" w:hAnsi="Times New Roman"/>
          <w:sz w:val="24"/>
          <w:szCs w:val="24"/>
        </w:rPr>
        <w:t xml:space="preserve"> or</w:t>
      </w:r>
      <w:r w:rsidRPr="00172F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670-322-9834.</w:t>
      </w:r>
    </w:p>
    <w:p w:rsidR="00F21323" w:rsidRDefault="00F21323" w:rsidP="00F21323">
      <w:pPr>
        <w:spacing w:after="0"/>
        <w:rPr>
          <w:rFonts w:ascii="Times New Roman" w:hAnsi="Times New Roman"/>
          <w:sz w:val="24"/>
          <w:szCs w:val="24"/>
        </w:rPr>
      </w:pPr>
    </w:p>
    <w:p w:rsidR="00F21323" w:rsidRPr="00E12AA4" w:rsidRDefault="00F21323" w:rsidP="00F21323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:rsidR="00F21323" w:rsidRPr="00E12AA4" w:rsidRDefault="00F21323" w:rsidP="00DD7705">
      <w:pPr>
        <w:jc w:val="center"/>
        <w:rPr>
          <w:rFonts w:ascii="Times New Roman" w:hAnsi="Times New Roman"/>
          <w:sz w:val="20"/>
          <w:szCs w:val="20"/>
        </w:rPr>
      </w:pPr>
    </w:p>
    <w:sectPr w:rsidR="00F21323" w:rsidRPr="00E12AA4" w:rsidSect="00C32F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22EA1"/>
    <w:rsid w:val="000C02D3"/>
    <w:rsid w:val="000D635A"/>
    <w:rsid w:val="000F64A6"/>
    <w:rsid w:val="00172FE7"/>
    <w:rsid w:val="00204715"/>
    <w:rsid w:val="00404232"/>
    <w:rsid w:val="00475695"/>
    <w:rsid w:val="004E3433"/>
    <w:rsid w:val="00643325"/>
    <w:rsid w:val="00703982"/>
    <w:rsid w:val="00763C52"/>
    <w:rsid w:val="007D55B4"/>
    <w:rsid w:val="008044FC"/>
    <w:rsid w:val="00822EA1"/>
    <w:rsid w:val="008856AB"/>
    <w:rsid w:val="009167BC"/>
    <w:rsid w:val="00957789"/>
    <w:rsid w:val="00AF403C"/>
    <w:rsid w:val="00BF3493"/>
    <w:rsid w:val="00C32F45"/>
    <w:rsid w:val="00CA789D"/>
    <w:rsid w:val="00D2121E"/>
    <w:rsid w:val="00D73079"/>
    <w:rsid w:val="00D925EB"/>
    <w:rsid w:val="00DD5C9D"/>
    <w:rsid w:val="00DD7705"/>
    <w:rsid w:val="00E12AA4"/>
    <w:rsid w:val="00EB5D83"/>
    <w:rsid w:val="00F21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E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E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2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12A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wpcounci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</CharactersWithSpaces>
  <SharedDoc>false</SharedDoc>
  <HLinks>
    <vt:vector size="6" baseType="variant">
      <vt:variant>
        <vt:i4>5046292</vt:i4>
      </vt:variant>
      <vt:variant>
        <vt:i4>0</vt:i4>
      </vt:variant>
      <vt:variant>
        <vt:i4>0</vt:i4>
      </vt:variant>
      <vt:variant>
        <vt:i4>5</vt:i4>
      </vt:variant>
      <vt:variant>
        <vt:lpwstr>http://www.wpcouncil.org/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markm</dc:creator>
  <cp:lastModifiedBy>jacko</cp:lastModifiedBy>
  <cp:revision>5</cp:revision>
  <dcterms:created xsi:type="dcterms:W3CDTF">2014-04-16T20:41:00Z</dcterms:created>
  <dcterms:modified xsi:type="dcterms:W3CDTF">2014-04-16T21:02:00Z</dcterms:modified>
</cp:coreProperties>
</file>